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69E5" w:rsidP="006E0A1C" w:rsidRDefault="009C69E5" w14:paraId="5AF1B761" w14:textId="77777777">
      <w:pPr>
        <w:spacing w:line="240" w:lineRule="auto"/>
        <w15:collapsed w:val="false"/>
        <w:rPr>
          <w:rFonts w:ascii="Calibri" w:hAnsi="Calibri" w:eastAsia="Times New Roman" w:cs="Calibri"/>
          <w:color w:val="000000"/>
          <w:lang w:eastAsia="hr-HR"/>
        </w:rPr>
      </w:pPr>
      <w:bookmarkStart w:name="_GoBack" w:id="0"/>
      <w:bookmarkEnd w:id="0"/>
    </w:p>
    <w:p w:rsidR="009C69E5" w:rsidP="006E0A1C" w:rsidRDefault="009C69E5" w14:paraId="6D474C84" w14:textId="77777777">
      <w:pPr>
        <w:spacing w:line="240" w:lineRule="auto"/>
        <w:rPr>
          <w:rFonts w:ascii="Calibri" w:hAnsi="Calibri" w:eastAsia="Times New Roman" w:cs="Calibri"/>
          <w:color w:val="000000"/>
          <w:lang w:eastAsia="hr-HR"/>
        </w:rPr>
      </w:pPr>
    </w:p>
    <w:p w:rsidR="009C69E5" w:rsidP="006E0A1C" w:rsidRDefault="009C69E5" w14:paraId="7657F492" w14:textId="77777777">
      <w:pPr>
        <w:spacing w:line="240" w:lineRule="auto"/>
        <w:rPr>
          <w:rFonts w:ascii="Calibri" w:hAnsi="Calibri" w:eastAsia="Times New Roman" w:cs="Calibri"/>
          <w:color w:val="000000"/>
          <w:lang w:eastAsia="hr-HR"/>
        </w:rPr>
      </w:pPr>
    </w:p>
    <w:p w:rsidRPr="006E0A1C" w:rsidR="006E0A1C" w:rsidP="006E0A1C" w:rsidRDefault="006E0A1C" w14:paraId="5B372298" w14:textId="634F5AB6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color w:val="000000"/>
          <w:lang w:eastAsia="hr-HR"/>
        </w:rPr>
        <w:t>Blue Nightj.d.o.o. , u stečaju</w:t>
      </w:r>
    </w:p>
    <w:p w:rsidRPr="006E0A1C" w:rsidR="006E0A1C" w:rsidP="006E0A1C" w:rsidRDefault="006E0A1C" w14:paraId="6D36FF40" w14:textId="7777777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color w:val="000000"/>
          <w:lang w:eastAsia="hr-HR"/>
        </w:rPr>
        <w:t>OIB:42500294483</w:t>
      </w:r>
    </w:p>
    <w:p w:rsidRPr="006E0A1C" w:rsidR="006E0A1C" w:rsidP="006E0A1C" w:rsidRDefault="006E0A1C" w14:paraId="67F1E8AD" w14:textId="46D0B432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color w:val="000000"/>
          <w:lang w:eastAsia="hr-HR"/>
        </w:rPr>
        <w:t>Naputnica 6</w:t>
      </w:r>
      <w:r w:rsidR="009C69E5">
        <w:rPr>
          <w:rFonts w:ascii="Calibri" w:hAnsi="Calibri" w:eastAsia="Times New Roman" w:cs="Calibri"/>
          <w:color w:val="000000"/>
          <w:lang w:eastAsia="hr-HR"/>
        </w:rPr>
        <w:t>,</w:t>
      </w:r>
      <w:r w:rsidRPr="006E0A1C">
        <w:rPr>
          <w:rFonts w:ascii="Calibri" w:hAnsi="Calibri" w:eastAsia="Times New Roman" w:cs="Calibri"/>
          <w:color w:val="000000"/>
          <w:lang w:eastAsia="hr-HR"/>
        </w:rPr>
        <w:t>Baška Voda</w:t>
      </w:r>
    </w:p>
    <w:p w:rsidRPr="006E0A1C" w:rsidR="006E0A1C" w:rsidP="006E0A1C" w:rsidRDefault="009C69E5" w14:paraId="46782610" w14:textId="61B03A5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Calibri" w:hAnsi="Calibri" w:eastAsia="Times New Roman" w:cs="Calibri"/>
          <w:color w:val="000000"/>
          <w:lang w:eastAsia="hr-HR"/>
        </w:rPr>
        <w:t xml:space="preserve">                                                                    </w:t>
      </w:r>
      <w:r w:rsidRPr="006E0A1C" w:rsidR="006E0A1C">
        <w:rPr>
          <w:rFonts w:ascii="Calibri" w:hAnsi="Calibri" w:eastAsia="Times New Roman" w:cs="Calibri"/>
          <w:color w:val="000000"/>
          <w:lang w:eastAsia="hr-HR"/>
        </w:rPr>
        <w:t>Posl.4 St-260/2021</w:t>
      </w:r>
    </w:p>
    <w:p w:rsidRPr="006E0A1C" w:rsidR="006E0A1C" w:rsidP="006E0A1C" w:rsidRDefault="009C69E5" w14:paraId="0A591F43" w14:textId="3004AC03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Calibri" w:hAnsi="Calibri" w:eastAsia="Times New Roman" w:cs="Calibri"/>
          <w:color w:val="000000"/>
          <w:lang w:eastAsia="hr-HR"/>
        </w:rPr>
        <w:t xml:space="preserve">                                                                                                                 </w:t>
      </w:r>
      <w:r w:rsidRPr="006E0A1C" w:rsidR="006E0A1C">
        <w:rPr>
          <w:rFonts w:ascii="Calibri" w:hAnsi="Calibri" w:eastAsia="Times New Roman" w:cs="Calibri"/>
          <w:color w:val="000000"/>
          <w:lang w:eastAsia="hr-HR"/>
        </w:rPr>
        <w:t> Trgovački sud u Splitu</w:t>
      </w:r>
    </w:p>
    <w:p w:rsidRPr="006E0A1C" w:rsidR="006E0A1C" w:rsidP="006E0A1C" w:rsidRDefault="009C69E5" w14:paraId="181112F3" w14:textId="6F7399F8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Calibri" w:hAnsi="Calibri" w:eastAsia="Times New Roman" w:cs="Calibri"/>
          <w:color w:val="000000"/>
          <w:lang w:eastAsia="hr-HR"/>
        </w:rPr>
        <w:t xml:space="preserve">                                                                                                                  </w:t>
      </w:r>
      <w:r w:rsidRPr="006E0A1C" w:rsidR="006E0A1C">
        <w:rPr>
          <w:rFonts w:ascii="Calibri" w:hAnsi="Calibri" w:eastAsia="Times New Roman" w:cs="Calibri"/>
          <w:color w:val="000000"/>
          <w:lang w:eastAsia="hr-HR"/>
        </w:rPr>
        <w:t>Sukoišanska 6</w:t>
      </w:r>
      <w:r w:rsidR="00D47A46">
        <w:rPr>
          <w:rFonts w:ascii="Calibri" w:hAnsi="Calibri" w:eastAsia="Times New Roman" w:cs="Calibri"/>
          <w:color w:val="000000"/>
          <w:lang w:eastAsia="hr-HR"/>
        </w:rPr>
        <w:t>.</w:t>
      </w:r>
      <w:r w:rsidRPr="00D47A46" w:rsidR="00D47A46">
        <w:rPr>
          <w:rFonts w:ascii="Calibri" w:hAnsi="Calibri" w:eastAsia="Times New Roman" w:cs="Calibri"/>
          <w:color w:val="000000"/>
          <w:lang w:eastAsia="hr-HR"/>
        </w:rPr>
        <w:t xml:space="preserve"> </w:t>
      </w:r>
      <w:r w:rsidRPr="006E0A1C" w:rsidR="00D47A46">
        <w:rPr>
          <w:rFonts w:ascii="Calibri" w:hAnsi="Calibri" w:eastAsia="Times New Roman" w:cs="Calibri"/>
          <w:color w:val="000000"/>
          <w:lang w:eastAsia="hr-HR"/>
        </w:rPr>
        <w:t>Split</w:t>
      </w:r>
    </w:p>
    <w:p w:rsidRPr="006E0A1C" w:rsidR="006E0A1C" w:rsidP="006E0A1C" w:rsidRDefault="006E0A1C" w14:paraId="2D8C58C1" w14:textId="40E6A359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color w:val="000000"/>
          <w:lang w:eastAsia="hr-HR"/>
        </w:rPr>
        <w:t> Na znanje stečajnoj sutkinji Katarini Mikulić</w:t>
      </w:r>
    </w:p>
    <w:p w:rsidRPr="006E0A1C" w:rsidR="006E0A1C" w:rsidP="006E0A1C" w:rsidRDefault="006E0A1C" w14:paraId="7C35A79F" w14:textId="77777777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6E0A1C" w:rsidR="006E0A1C" w:rsidP="006E0A1C" w:rsidRDefault="006E0A1C" w14:paraId="316C71DA" w14:textId="68BC91B9">
      <w:pPr>
        <w:spacing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u w:val="single"/>
          <w:lang w:eastAsia="hr-HR"/>
        </w:rPr>
      </w:pPr>
      <w:r w:rsidRPr="006E0A1C">
        <w:rPr>
          <w:rFonts w:ascii="Calibri" w:hAnsi="Calibri" w:eastAsia="Times New Roman" w:cs="Calibri"/>
          <w:b/>
          <w:bCs/>
          <w:color w:val="000000"/>
          <w:u w:val="single"/>
          <w:lang w:eastAsia="hr-HR"/>
        </w:rPr>
        <w:t xml:space="preserve">PRIJEDLOG ZA </w:t>
      </w:r>
      <w:r w:rsidRPr="00D47A46" w:rsidR="000529AE">
        <w:rPr>
          <w:rFonts w:ascii="Calibri" w:hAnsi="Calibri" w:eastAsia="Times New Roman" w:cs="Calibri"/>
          <w:b/>
          <w:bCs/>
          <w:color w:val="000000"/>
          <w:u w:val="single"/>
          <w:lang w:eastAsia="hr-HR"/>
        </w:rPr>
        <w:t xml:space="preserve">PETI </w:t>
      </w:r>
      <w:r w:rsidRPr="006E0A1C">
        <w:rPr>
          <w:rFonts w:ascii="Calibri" w:hAnsi="Calibri" w:eastAsia="Times New Roman" w:cs="Calibri"/>
          <w:b/>
          <w:bCs/>
          <w:color w:val="000000"/>
          <w:u w:val="single"/>
          <w:lang w:eastAsia="hr-HR"/>
        </w:rPr>
        <w:t>OGLAS O PRODAJI </w:t>
      </w:r>
    </w:p>
    <w:p w:rsidRPr="006E0A1C" w:rsidR="006E0A1C" w:rsidP="006E0A1C" w:rsidRDefault="006E0A1C" w14:paraId="28589209" w14:textId="7777777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color w:val="000000"/>
          <w:lang w:eastAsia="hr-HR"/>
        </w:rPr>
        <w:t>Trgovački sud u Splitu u stečajnom postupku nad dužnikom BLUE NIGHT j. d.o.o., Naputnica 6,Baška Voda,OIB:42500294483 otvorio je stečajni postupak dana 28 travnja 2021.godine Za stečajnog upravitelja</w:t>
      </w:r>
    </w:p>
    <w:p w:rsidRPr="006E0A1C" w:rsidR="006E0A1C" w:rsidP="006E0A1C" w:rsidRDefault="006E0A1C" w14:paraId="68E734F0" w14:textId="7777777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color w:val="000000"/>
          <w:lang w:eastAsia="hr-HR"/>
        </w:rPr>
        <w:t>imenovan je Milan Ljubičić iz Šimuna 142</w:t>
      </w:r>
    </w:p>
    <w:p w:rsidRPr="006E0A1C" w:rsidR="006E0A1C" w:rsidP="006E0A1C" w:rsidRDefault="006E0A1C" w14:paraId="08E6DAF2" w14:textId="7777777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color w:val="000000"/>
          <w:lang w:eastAsia="hr-HR"/>
        </w:rPr>
        <w:t>U pripremi podataka za vozilo , Predmet: MARKA VOZILA—TOYOTA</w:t>
      </w:r>
    </w:p>
    <w:p w:rsidRPr="006E0A1C" w:rsidR="006E0A1C" w:rsidP="006E0A1C" w:rsidRDefault="006E0A1C" w14:paraId="1B6A1DC7" w14:textId="7777777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color w:val="000000"/>
          <w:lang w:eastAsia="hr-HR"/>
        </w:rPr>
        <w:t>AYGO 1,0 VVT-1</w:t>
      </w:r>
    </w:p>
    <w:p w:rsidRPr="006E0A1C" w:rsidR="006E0A1C" w:rsidP="006E0A1C" w:rsidRDefault="006E0A1C" w14:paraId="5105270B" w14:textId="7777777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color w:val="000000"/>
          <w:lang w:eastAsia="hr-HR"/>
        </w:rPr>
        <w:t>U veoma dobrom stanju automobil je stavljen u garažu i nakon prikupljenih dovoljnih podataka pripremio sam</w:t>
      </w:r>
    </w:p>
    <w:p w:rsidRPr="006E0A1C" w:rsidR="006E0A1C" w:rsidP="006E0A1C" w:rsidRDefault="006E0A1C" w14:paraId="4DB7C356" w14:textId="7777777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color w:val="000000"/>
          <w:lang w:eastAsia="hr-HR"/>
        </w:rPr>
        <w:t>podatke za oglašavanje prodaje automobila</w:t>
      </w:r>
    </w:p>
    <w:p w:rsidRPr="006E0A1C" w:rsidR="006E0A1C" w:rsidP="006E0A1C" w:rsidRDefault="006E0A1C" w14:paraId="1DCD9B20" w14:textId="7777777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color w:val="000000"/>
          <w:lang w:eastAsia="hr-HR"/>
        </w:rPr>
        <w:t>Od Policijske uprave Splitsko dalmatinske 31.03.2021. u spis Trgovačkog suda Split dostavila je uvjerenje iz</w:t>
      </w:r>
    </w:p>
    <w:p w:rsidRPr="006E0A1C" w:rsidR="006E0A1C" w:rsidP="006E0A1C" w:rsidRDefault="006E0A1C" w14:paraId="73C4EF24" w14:textId="7777777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color w:val="000000"/>
          <w:lang w:eastAsia="hr-HR"/>
        </w:rPr>
        <w:t>koje je razvidni slijedeći podaci za predmetno vozilo:.</w:t>
      </w:r>
    </w:p>
    <w:p w:rsidRPr="006E0A1C" w:rsidR="006E0A1C" w:rsidP="006E0A1C" w:rsidRDefault="006E0A1C" w14:paraId="65173415" w14:textId="7777777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color w:val="000000"/>
          <w:lang w:eastAsia="hr-HR"/>
        </w:rPr>
        <w:t>Vrsta vozila:…………………………………… OSOBNI AUTOMOBIL-TOYOTA AYGO 1,0 VVT-I</w:t>
      </w:r>
    </w:p>
    <w:p w:rsidRPr="006E0A1C" w:rsidR="006E0A1C" w:rsidP="006E0A1C" w:rsidRDefault="006E0A1C" w14:paraId="4635FB25" w14:textId="7777777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color w:val="000000"/>
          <w:lang w:eastAsia="hr-HR"/>
        </w:rPr>
        <w:t>Godina proizvodnje ……………………………………………………………..… 2012 godine</w:t>
      </w:r>
    </w:p>
    <w:p w:rsidRPr="006E0A1C" w:rsidR="006E0A1C" w:rsidP="006E0A1C" w:rsidRDefault="006E0A1C" w14:paraId="1FF09B67" w14:textId="7777777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color w:val="000000"/>
          <w:lang w:eastAsia="hr-HR"/>
        </w:rPr>
        <w:t>Broj šasije………………………………………………………………………….….….JTDKG12C4N623349</w:t>
      </w:r>
    </w:p>
    <w:p w:rsidRPr="006E0A1C" w:rsidR="006E0A1C" w:rsidP="006E0A1C" w:rsidRDefault="006E0A1C" w14:paraId="6C86738A" w14:textId="7777777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color w:val="000000"/>
          <w:lang w:eastAsia="hr-HR"/>
        </w:rPr>
        <w:t>Registarska oznaka ……………………………………………..……………..…… MA -370 BI</w:t>
      </w:r>
    </w:p>
    <w:p w:rsidRPr="006E0A1C" w:rsidR="006E0A1C" w:rsidP="006E0A1C" w:rsidRDefault="006E0A1C" w14:paraId="7D0B6D04" w14:textId="7777777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color w:val="000000"/>
          <w:lang w:eastAsia="hr-HR"/>
        </w:rPr>
        <w:t>Vozilo nije registrirano………………………………………………………….…..NE REGISTRIRANO</w:t>
      </w:r>
    </w:p>
    <w:p w:rsidRPr="006E0A1C" w:rsidR="006E0A1C" w:rsidP="006E0A1C" w:rsidRDefault="006E0A1C" w14:paraId="3A622445" w14:textId="5A7922B5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color w:val="000000"/>
          <w:lang w:eastAsia="hr-HR"/>
        </w:rPr>
        <w:t>Vozilo je ispravno i u voznom stanju……………… ………………………… U DOBROM STANJU</w:t>
      </w:r>
    </w:p>
    <w:p w:rsidRPr="006E0A1C" w:rsidR="006E0A1C" w:rsidP="006E0A1C" w:rsidRDefault="006E0A1C" w14:paraId="6216419B" w14:textId="7777777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color w:val="000000"/>
          <w:lang w:eastAsia="hr-HR"/>
        </w:rPr>
        <w:t>Plava boja………………………………………………………………………………….. METALIK</w:t>
      </w:r>
    </w:p>
    <w:p w:rsidR="00A44357" w:rsidP="006E0A1C" w:rsidRDefault="00A44357" w14:paraId="31E6D7E9" w14:textId="77777777">
      <w:pPr>
        <w:spacing w:line="240" w:lineRule="auto"/>
        <w:rPr>
          <w:rFonts w:ascii="Calibri" w:hAnsi="Calibri" w:eastAsia="Times New Roman" w:cs="Calibri"/>
          <w:color w:val="000000"/>
          <w:lang w:eastAsia="hr-HR"/>
        </w:rPr>
      </w:pPr>
    </w:p>
    <w:p w:rsidR="00A44357" w:rsidP="006E0A1C" w:rsidRDefault="00A44357" w14:paraId="1599F496" w14:textId="77777777">
      <w:pPr>
        <w:spacing w:line="240" w:lineRule="auto"/>
        <w:rPr>
          <w:rFonts w:ascii="Calibri" w:hAnsi="Calibri" w:eastAsia="Times New Roman" w:cs="Calibri"/>
          <w:color w:val="000000"/>
          <w:lang w:eastAsia="hr-HR"/>
        </w:rPr>
      </w:pPr>
    </w:p>
    <w:p w:rsidR="00A44357" w:rsidP="006E0A1C" w:rsidRDefault="00A44357" w14:paraId="5AC2E7BB" w14:textId="77777777">
      <w:pPr>
        <w:spacing w:line="240" w:lineRule="auto"/>
        <w:rPr>
          <w:rFonts w:ascii="Calibri" w:hAnsi="Calibri" w:eastAsia="Times New Roman" w:cs="Calibri"/>
          <w:color w:val="000000"/>
          <w:lang w:eastAsia="hr-HR"/>
        </w:rPr>
      </w:pPr>
    </w:p>
    <w:p w:rsidR="00A44357" w:rsidP="006E0A1C" w:rsidRDefault="00A44357" w14:paraId="0B6D9712" w14:textId="77777777">
      <w:pPr>
        <w:spacing w:line="240" w:lineRule="auto"/>
        <w:rPr>
          <w:rFonts w:ascii="Calibri" w:hAnsi="Calibri" w:eastAsia="Times New Roman" w:cs="Calibri"/>
          <w:color w:val="000000"/>
          <w:lang w:eastAsia="hr-HR"/>
        </w:rPr>
      </w:pPr>
    </w:p>
    <w:p w:rsidR="00A44357" w:rsidP="006E0A1C" w:rsidRDefault="00A44357" w14:paraId="42BAA5D8" w14:textId="77777777">
      <w:pPr>
        <w:spacing w:line="240" w:lineRule="auto"/>
        <w:rPr>
          <w:rFonts w:ascii="Calibri" w:hAnsi="Calibri" w:eastAsia="Times New Roman" w:cs="Calibri"/>
          <w:color w:val="000000"/>
          <w:lang w:eastAsia="hr-HR"/>
        </w:rPr>
      </w:pPr>
    </w:p>
    <w:p w:rsidR="00A44357" w:rsidP="006E0A1C" w:rsidRDefault="00A44357" w14:paraId="7BDA8556" w14:textId="77777777">
      <w:pPr>
        <w:spacing w:line="240" w:lineRule="auto"/>
        <w:rPr>
          <w:rFonts w:ascii="Calibri" w:hAnsi="Calibri" w:eastAsia="Times New Roman" w:cs="Calibri"/>
          <w:color w:val="000000"/>
          <w:lang w:eastAsia="hr-HR"/>
        </w:rPr>
      </w:pPr>
    </w:p>
    <w:p w:rsidRPr="006E0A1C" w:rsidR="006E0A1C" w:rsidP="006E0A1C" w:rsidRDefault="006E0A1C" w14:paraId="0ADFCFA6" w14:textId="093A3FFD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color w:val="000000"/>
          <w:lang w:eastAsia="hr-HR"/>
        </w:rPr>
        <w:t>Podizač stakla …………………………………………………………………..………DODATNA OPREMA</w:t>
      </w:r>
    </w:p>
    <w:p w:rsidRPr="006E0A1C" w:rsidR="006E0A1C" w:rsidP="006E0A1C" w:rsidRDefault="00A44357" w14:paraId="472DBBD7" w14:textId="796DFAF1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Calibri" w:hAnsi="Calibri" w:eastAsia="Times New Roman" w:cs="Calibri"/>
          <w:color w:val="000000"/>
          <w:lang w:eastAsia="hr-HR"/>
        </w:rPr>
        <w:t>A</w:t>
      </w:r>
      <w:r w:rsidRPr="006E0A1C" w:rsidR="006E0A1C">
        <w:rPr>
          <w:rFonts w:ascii="Calibri" w:hAnsi="Calibri" w:eastAsia="Times New Roman" w:cs="Calibri"/>
          <w:color w:val="000000"/>
          <w:lang w:eastAsia="hr-HR"/>
        </w:rPr>
        <w:t>BS ……………………………………………………………………………………………… DODATNA OPREMMA</w:t>
      </w:r>
    </w:p>
    <w:p w:rsidRPr="006E0A1C" w:rsidR="006E0A1C" w:rsidP="009C69E5" w:rsidRDefault="006E0A1C" w14:paraId="5796E3DE" w14:textId="0C7CC6B1">
      <w:pPr>
        <w:spacing w:after="24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color w:val="000000"/>
          <w:lang w:eastAsia="hr-HR"/>
        </w:rPr>
        <w:t>Centralno daljinsko zaključavanje………………………………......................DODATNA OPREMA</w:t>
      </w:r>
    </w:p>
    <w:p w:rsidRPr="006E0A1C" w:rsidR="006E0A1C" w:rsidP="006E0A1C" w:rsidRDefault="006E0A1C" w14:paraId="52B09FE7" w14:textId="7777777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color w:val="000000"/>
          <w:lang w:eastAsia="hr-HR"/>
        </w:rPr>
        <w:t>Pogonsko sredstvo …………………………………………… ………………….………BENZIN</w:t>
      </w:r>
    </w:p>
    <w:p w:rsidRPr="006E0A1C" w:rsidR="006E0A1C" w:rsidP="006E0A1C" w:rsidRDefault="006E0A1C" w14:paraId="5CF33C1B" w14:textId="7777777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color w:val="000000"/>
          <w:lang w:eastAsia="hr-HR"/>
        </w:rPr>
        <w:t>Četvora vrata …………………………………………………………………………..…… VRATA 4</w:t>
      </w:r>
    </w:p>
    <w:p w:rsidRPr="006E0A1C" w:rsidR="006E0A1C" w:rsidP="006E0A1C" w:rsidRDefault="006E0A1C" w14:paraId="7A55B3D1" w14:textId="7777777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color w:val="000000"/>
          <w:lang w:eastAsia="hr-HR"/>
        </w:rPr>
        <w:t>Klima uređaj……………………………………………… ………………………………….DODATNA OPREMA</w:t>
      </w:r>
    </w:p>
    <w:p w:rsidRPr="006E0A1C" w:rsidR="006E0A1C" w:rsidP="006E0A1C" w:rsidRDefault="006E0A1C" w14:paraId="44E05B3A" w14:textId="7777777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color w:val="000000"/>
          <w:lang w:eastAsia="hr-HR"/>
        </w:rPr>
        <w:t>Obujam motora…………………………………………………….………………..……. 998</w:t>
      </w:r>
    </w:p>
    <w:p w:rsidRPr="006E0A1C" w:rsidR="006E0A1C" w:rsidP="006E0A1C" w:rsidRDefault="006E0A1C" w14:paraId="6E18951D" w14:textId="7777777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color w:val="000000"/>
          <w:lang w:eastAsia="hr-HR"/>
        </w:rPr>
        <w:t>Snaga motora………………………………………………………………………….…….50kW</w:t>
      </w:r>
    </w:p>
    <w:p w:rsidRPr="006E0A1C" w:rsidR="006E0A1C" w:rsidP="006E0A1C" w:rsidRDefault="006E0A1C" w14:paraId="401D5998" w14:textId="7777777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color w:val="000000"/>
          <w:lang w:eastAsia="hr-HR"/>
        </w:rPr>
        <w:t>Emisija CO2……………………………………………………………………………………99</w:t>
      </w:r>
    </w:p>
    <w:p w:rsidRPr="006E0A1C" w:rsidR="006E0A1C" w:rsidP="006E0A1C" w:rsidRDefault="006E0A1C" w14:paraId="4102F0F7" w14:textId="7777777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color w:val="000000"/>
          <w:lang w:eastAsia="hr-HR"/>
        </w:rPr>
        <w:t>Prijeđenih km……………………………………………………………………….………..137000</w:t>
      </w:r>
    </w:p>
    <w:p w:rsidRPr="006E0A1C" w:rsidR="006E0A1C" w:rsidP="006E0A1C" w:rsidRDefault="006E0A1C" w14:paraId="28E2F7EB" w14:textId="7777777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color w:val="000000"/>
          <w:lang w:eastAsia="hr-HR"/>
        </w:rPr>
        <w:t>Datum prve registracije……………………………………………………….…………23.05.2012</w:t>
      </w:r>
    </w:p>
    <w:p w:rsidRPr="006E0A1C" w:rsidR="006E0A1C" w:rsidP="006E0A1C" w:rsidRDefault="006E0A1C" w14:paraId="264DB117" w14:textId="7777777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color w:val="000000"/>
          <w:lang w:eastAsia="hr-HR"/>
        </w:rPr>
        <w:t>E-KOD………………………………………………………………………………………..….344529</w:t>
      </w:r>
    </w:p>
    <w:p w:rsidRPr="006E0A1C" w:rsidR="006E0A1C" w:rsidP="006E0A1C" w:rsidRDefault="006E0A1C" w14:paraId="0D8F741C" w14:textId="7777777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color w:val="000000"/>
          <w:lang w:eastAsia="hr-HR"/>
        </w:rPr>
        <w:t>II UVJETI PRODAJE</w:t>
      </w:r>
    </w:p>
    <w:p w:rsidRPr="006E0A1C" w:rsidR="006E0A1C" w:rsidP="006E0A1C" w:rsidRDefault="006E0A1C" w14:paraId="536604DA" w14:textId="0F5D2DD4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b/>
          <w:bCs/>
          <w:color w:val="000000"/>
          <w:u w:val="single"/>
          <w:lang w:eastAsia="hr-HR"/>
        </w:rPr>
        <w:t xml:space="preserve">POČETNA PRODAJNA CIJENA AUTOMOBILA - TOYOTA AYGO 1,0 VV </w:t>
      </w:r>
      <w:r w:rsidR="00D47A46">
        <w:rPr>
          <w:rFonts w:ascii="Calibri" w:hAnsi="Calibri" w:eastAsia="Times New Roman" w:cs="Calibri"/>
          <w:b/>
          <w:bCs/>
          <w:color w:val="000000"/>
          <w:u w:val="single"/>
          <w:lang w:eastAsia="hr-HR"/>
        </w:rPr>
        <w:t>35</w:t>
      </w:r>
      <w:r w:rsidRPr="006E0A1C">
        <w:rPr>
          <w:rFonts w:ascii="Calibri" w:hAnsi="Calibri" w:eastAsia="Times New Roman" w:cs="Calibri"/>
          <w:b/>
          <w:bCs/>
          <w:color w:val="000000"/>
          <w:u w:val="single"/>
          <w:lang w:eastAsia="hr-HR"/>
        </w:rPr>
        <w:t>.</w:t>
      </w:r>
      <w:r w:rsidR="00D47A46">
        <w:rPr>
          <w:rFonts w:ascii="Calibri" w:hAnsi="Calibri" w:eastAsia="Times New Roman" w:cs="Calibri"/>
          <w:b/>
          <w:bCs/>
          <w:color w:val="000000"/>
          <w:u w:val="single"/>
          <w:lang w:eastAsia="hr-HR"/>
        </w:rPr>
        <w:t>0</w:t>
      </w:r>
      <w:r w:rsidRPr="006E0A1C">
        <w:rPr>
          <w:rFonts w:ascii="Calibri" w:hAnsi="Calibri" w:eastAsia="Times New Roman" w:cs="Calibri"/>
          <w:b/>
          <w:bCs/>
          <w:color w:val="000000"/>
          <w:u w:val="single"/>
          <w:lang w:eastAsia="hr-HR"/>
        </w:rPr>
        <w:t>00,00kn</w:t>
      </w:r>
    </w:p>
    <w:p w:rsidRPr="006E0A1C" w:rsidR="006E0A1C" w:rsidP="006E0A1C" w:rsidRDefault="006E0A1C" w14:paraId="0BD4FF42" w14:textId="77777777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6E0A1C" w:rsidR="006E0A1C" w:rsidP="006E0A1C" w:rsidRDefault="006E0A1C" w14:paraId="05513536" w14:textId="7777777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color w:val="000000"/>
          <w:lang w:eastAsia="hr-HR"/>
        </w:rPr>
        <w:t>Ponuda mora sadržavati točan podatak :</w:t>
      </w:r>
    </w:p>
    <w:p w:rsidRPr="006E0A1C" w:rsidR="006E0A1C" w:rsidP="006E0A1C" w:rsidRDefault="006E0A1C" w14:paraId="17730EDE" w14:textId="7777777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color w:val="000000"/>
          <w:lang w:eastAsia="hr-HR"/>
        </w:rPr>
        <w:t>-Naziv predmeta prodaje</w:t>
      </w:r>
    </w:p>
    <w:p w:rsidRPr="006E0A1C" w:rsidR="006E0A1C" w:rsidP="006E0A1C" w:rsidRDefault="006E0A1C" w14:paraId="340E219B" w14:textId="7777777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color w:val="000000"/>
          <w:lang w:eastAsia="hr-HR"/>
        </w:rPr>
        <w:t>-Jedinica mjere/komad/</w:t>
      </w:r>
    </w:p>
    <w:p w:rsidRPr="006E0A1C" w:rsidR="006E0A1C" w:rsidP="006E0A1C" w:rsidRDefault="006E0A1C" w14:paraId="1D2C11AD" w14:textId="4EF11F83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b/>
          <w:bCs/>
          <w:color w:val="000000"/>
          <w:u w:val="single"/>
          <w:lang w:eastAsia="hr-HR"/>
        </w:rPr>
        <w:t>-Ponuđena vrijednost, ne manja od početne cijene /</w:t>
      </w:r>
      <w:r w:rsidR="00C814B5">
        <w:rPr>
          <w:rFonts w:ascii="Calibri" w:hAnsi="Calibri" w:eastAsia="Times New Roman" w:cs="Calibri"/>
          <w:b/>
          <w:bCs/>
          <w:color w:val="000000"/>
          <w:u w:val="single"/>
          <w:lang w:eastAsia="hr-HR"/>
        </w:rPr>
        <w:t>35.0</w:t>
      </w:r>
      <w:r w:rsidRPr="006E0A1C">
        <w:rPr>
          <w:rFonts w:ascii="Calibri" w:hAnsi="Calibri" w:eastAsia="Times New Roman" w:cs="Calibri"/>
          <w:b/>
          <w:bCs/>
          <w:color w:val="000000"/>
          <w:u w:val="single"/>
          <w:lang w:eastAsia="hr-HR"/>
        </w:rPr>
        <w:t>00,00 Kn.</w:t>
      </w:r>
    </w:p>
    <w:p w:rsidRPr="006E0A1C" w:rsidR="006E0A1C" w:rsidP="006E0A1C" w:rsidRDefault="006E0A1C" w14:paraId="3EAECF92" w14:textId="7777777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color w:val="000000"/>
          <w:lang w:eastAsia="hr-HR"/>
        </w:rPr>
        <w:t>-Opis predmeta kupnje/TEKST IZ OGLASA/</w:t>
      </w:r>
    </w:p>
    <w:p w:rsidRPr="006E0A1C" w:rsidR="006E0A1C" w:rsidP="006E0A1C" w:rsidRDefault="006E0A1C" w14:paraId="535DF6F2" w14:textId="7777777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color w:val="000000"/>
          <w:lang w:eastAsia="hr-HR"/>
        </w:rPr>
        <w:t>III Ponuditelji su dužni istaknuti cijenu koju su voljni platiti</w:t>
      </w:r>
    </w:p>
    <w:p w:rsidRPr="006E0A1C" w:rsidR="006E0A1C" w:rsidP="006E0A1C" w:rsidRDefault="006E0A1C" w14:paraId="56D772C3" w14:textId="7777777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color w:val="000000"/>
          <w:lang w:eastAsia="hr-HR"/>
        </w:rPr>
        <w:t>za predmet prodaje ,ne manju od istaknute oglasne početne</w:t>
      </w:r>
    </w:p>
    <w:p w:rsidRPr="006E0A1C" w:rsidR="006E0A1C" w:rsidP="006E0A1C" w:rsidRDefault="006E0A1C" w14:paraId="225A7C4E" w14:textId="7777777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color w:val="000000"/>
          <w:lang w:eastAsia="hr-HR"/>
        </w:rPr>
        <w:t>cijene.</w:t>
      </w:r>
    </w:p>
    <w:p w:rsidRPr="006E0A1C" w:rsidR="006E0A1C" w:rsidP="006E0A1C" w:rsidRDefault="006E0A1C" w14:paraId="045F9189" w14:textId="7777777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color w:val="000000"/>
          <w:lang w:eastAsia="hr-HR"/>
        </w:rPr>
        <w:t>IV. Sve poreze i sve druge troškove, glede kupnje predmeta prodaje snosi kupac.</w:t>
      </w:r>
    </w:p>
    <w:p w:rsidRPr="006E0A1C" w:rsidR="006E0A1C" w:rsidP="006E0A1C" w:rsidRDefault="006E0A1C" w14:paraId="615ED609" w14:textId="26ED5570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color w:val="000000"/>
          <w:lang w:eastAsia="hr-HR"/>
        </w:rPr>
        <w:t>V. Predmet prodaje kupuje se po sistemu &lt;&lt;viđeno kupljeno&gt;&gt;, tj. u</w:t>
      </w:r>
    </w:p>
    <w:p w:rsidRPr="006E0A1C" w:rsidR="006E0A1C" w:rsidP="006E0A1C" w:rsidRDefault="006E0A1C" w14:paraId="0E4609FD" w14:textId="7777777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color w:val="000000"/>
          <w:lang w:eastAsia="hr-HR"/>
        </w:rPr>
        <w:t>viđenom stanju, bez prava na naknadnu reklamaciju iz bilo kojeg razloga.</w:t>
      </w:r>
    </w:p>
    <w:p w:rsidR="009C69E5" w:rsidP="006E0A1C" w:rsidRDefault="009C69E5" w14:paraId="79A57DD8" w14:textId="77777777">
      <w:pPr>
        <w:spacing w:line="240" w:lineRule="auto"/>
        <w:rPr>
          <w:rFonts w:ascii="Calibri" w:hAnsi="Calibri" w:eastAsia="Times New Roman" w:cs="Calibri"/>
          <w:color w:val="000000"/>
          <w:lang w:eastAsia="hr-HR"/>
        </w:rPr>
      </w:pPr>
    </w:p>
    <w:p w:rsidR="009C69E5" w:rsidP="006E0A1C" w:rsidRDefault="009C69E5" w14:paraId="28977133" w14:textId="77777777">
      <w:pPr>
        <w:spacing w:line="240" w:lineRule="auto"/>
        <w:rPr>
          <w:rFonts w:ascii="Calibri" w:hAnsi="Calibri" w:eastAsia="Times New Roman" w:cs="Calibri"/>
          <w:color w:val="000000"/>
          <w:lang w:eastAsia="hr-HR"/>
        </w:rPr>
      </w:pPr>
    </w:p>
    <w:p w:rsidR="009C69E5" w:rsidP="006E0A1C" w:rsidRDefault="009C69E5" w14:paraId="774515F3" w14:textId="77777777">
      <w:pPr>
        <w:spacing w:line="240" w:lineRule="auto"/>
        <w:rPr>
          <w:rFonts w:ascii="Calibri" w:hAnsi="Calibri" w:eastAsia="Times New Roman" w:cs="Calibri"/>
          <w:color w:val="000000"/>
          <w:lang w:eastAsia="hr-HR"/>
        </w:rPr>
      </w:pPr>
    </w:p>
    <w:p w:rsidR="009C69E5" w:rsidP="006E0A1C" w:rsidRDefault="009C69E5" w14:paraId="2000BCB7" w14:textId="77777777">
      <w:pPr>
        <w:spacing w:line="240" w:lineRule="auto"/>
        <w:rPr>
          <w:rFonts w:ascii="Calibri" w:hAnsi="Calibri" w:eastAsia="Times New Roman" w:cs="Calibri"/>
          <w:color w:val="000000"/>
          <w:lang w:eastAsia="hr-HR"/>
        </w:rPr>
      </w:pPr>
    </w:p>
    <w:p w:rsidR="009C69E5" w:rsidP="006E0A1C" w:rsidRDefault="009C69E5" w14:paraId="5EE36EF9" w14:textId="77777777">
      <w:pPr>
        <w:spacing w:line="240" w:lineRule="auto"/>
        <w:rPr>
          <w:rFonts w:ascii="Calibri" w:hAnsi="Calibri" w:eastAsia="Times New Roman" w:cs="Calibri"/>
          <w:color w:val="000000"/>
          <w:lang w:eastAsia="hr-HR"/>
        </w:rPr>
      </w:pPr>
    </w:p>
    <w:p w:rsidR="00A44357" w:rsidP="006E0A1C" w:rsidRDefault="00A44357" w14:paraId="526351A7" w14:textId="77777777">
      <w:pPr>
        <w:spacing w:line="240" w:lineRule="auto"/>
        <w:rPr>
          <w:rFonts w:ascii="Calibri" w:hAnsi="Calibri" w:eastAsia="Times New Roman" w:cs="Calibri"/>
          <w:color w:val="000000"/>
          <w:lang w:eastAsia="hr-HR"/>
        </w:rPr>
      </w:pPr>
    </w:p>
    <w:p w:rsidR="00A44357" w:rsidP="006E0A1C" w:rsidRDefault="00A44357" w14:paraId="0BF542DB" w14:textId="77777777">
      <w:pPr>
        <w:spacing w:line="240" w:lineRule="auto"/>
        <w:rPr>
          <w:rFonts w:ascii="Calibri" w:hAnsi="Calibri" w:eastAsia="Times New Roman" w:cs="Calibri"/>
          <w:color w:val="000000"/>
          <w:lang w:eastAsia="hr-HR"/>
        </w:rPr>
      </w:pPr>
    </w:p>
    <w:p w:rsidRPr="006E0A1C" w:rsidR="006E0A1C" w:rsidP="006E0A1C" w:rsidRDefault="006E0A1C" w14:paraId="2FF9E5E9" w14:textId="474061D0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color w:val="000000"/>
          <w:lang w:eastAsia="hr-HR"/>
        </w:rPr>
        <w:t>VI. Pravo podnošenja ponude imaju sve domaće pravne i fizičke osobe kao i inozemne osobe</w:t>
      </w:r>
    </w:p>
    <w:p w:rsidRPr="006E0A1C" w:rsidR="006E0A1C" w:rsidP="006E0A1C" w:rsidRDefault="006E0A1C" w14:paraId="20F5DB90" w14:textId="7777777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color w:val="000000"/>
          <w:lang w:eastAsia="hr-HR"/>
        </w:rPr>
        <w:t>pod zakonskim uvjetima, a koje su prethodno uplatile jamčevinu i dostavile dokaz o uplati</w:t>
      </w:r>
    </w:p>
    <w:p w:rsidRPr="006E0A1C" w:rsidR="006E0A1C" w:rsidP="006E0A1C" w:rsidRDefault="006E0A1C" w14:paraId="12F4D478" w14:textId="7777777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color w:val="000000"/>
          <w:lang w:eastAsia="hr-HR"/>
        </w:rPr>
        <w:t>jamčevine te podnijele prijavu za nadmetanje.</w:t>
      </w:r>
    </w:p>
    <w:p w:rsidRPr="006E0A1C" w:rsidR="006E0A1C" w:rsidP="009C69E5" w:rsidRDefault="006E0A1C" w14:paraId="52D380DD" w14:textId="000316CE">
      <w:pPr>
        <w:spacing w:after="24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b/>
          <w:bCs/>
          <w:color w:val="000000"/>
          <w:u w:val="single"/>
          <w:lang w:eastAsia="hr-HR"/>
        </w:rPr>
        <w:t xml:space="preserve">VII Jamčevinu u iznosu od </w:t>
      </w:r>
      <w:r w:rsidR="00A44357">
        <w:rPr>
          <w:rFonts w:ascii="Calibri" w:hAnsi="Calibri" w:eastAsia="Times New Roman" w:cs="Calibri"/>
          <w:b/>
          <w:bCs/>
          <w:color w:val="000000"/>
          <w:u w:val="single"/>
          <w:lang w:eastAsia="hr-HR"/>
        </w:rPr>
        <w:t>3</w:t>
      </w:r>
      <w:r w:rsidRPr="006E0A1C">
        <w:rPr>
          <w:rFonts w:ascii="Calibri" w:hAnsi="Calibri" w:eastAsia="Times New Roman" w:cs="Calibri"/>
          <w:b/>
          <w:bCs/>
          <w:color w:val="000000"/>
          <w:u w:val="single"/>
          <w:lang w:eastAsia="hr-HR"/>
        </w:rPr>
        <w:t>.</w:t>
      </w:r>
      <w:r w:rsidR="00A44357">
        <w:rPr>
          <w:rFonts w:ascii="Calibri" w:hAnsi="Calibri" w:eastAsia="Times New Roman" w:cs="Calibri"/>
          <w:b/>
          <w:bCs/>
          <w:color w:val="000000"/>
          <w:u w:val="single"/>
          <w:lang w:eastAsia="hr-HR"/>
        </w:rPr>
        <w:t>500</w:t>
      </w:r>
      <w:r w:rsidRPr="006E0A1C">
        <w:rPr>
          <w:rFonts w:ascii="Calibri" w:hAnsi="Calibri" w:eastAsia="Times New Roman" w:cs="Calibri"/>
          <w:b/>
          <w:bCs/>
          <w:color w:val="000000"/>
          <w:u w:val="single"/>
          <w:lang w:eastAsia="hr-HR"/>
        </w:rPr>
        <w:t>,00Kn.,odnosno 10% od ponuđene cijene.</w:t>
      </w:r>
    </w:p>
    <w:p w:rsidRPr="006E0A1C" w:rsidR="006E0A1C" w:rsidP="006E0A1C" w:rsidRDefault="006E0A1C" w14:paraId="17038743" w14:textId="7777777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color w:val="000000"/>
          <w:lang w:eastAsia="hr-HR"/>
        </w:rPr>
        <w:t>Ponuditelji su dužni uplatiti na račun TRGOVAČKI SUD U SPLITU</w:t>
      </w:r>
    </w:p>
    <w:p w:rsidRPr="006E0A1C" w:rsidR="006E0A1C" w:rsidP="006E0A1C" w:rsidRDefault="006E0A1C" w14:paraId="7D68DB2B" w14:textId="7777777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b/>
          <w:bCs/>
          <w:color w:val="000000"/>
          <w:u w:val="single"/>
          <w:lang w:eastAsia="hr-HR"/>
        </w:rPr>
        <w:t>IBAN:HR1623900011300000664, sa pozivom na broj HR 00 260-21 05 /4. St -260/2021</w:t>
      </w:r>
    </w:p>
    <w:p w:rsidRPr="006E0A1C" w:rsidR="006E0A1C" w:rsidP="006E0A1C" w:rsidRDefault="006E0A1C" w14:paraId="3AAD0BEA" w14:textId="7777777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color w:val="000000"/>
          <w:lang w:eastAsia="hr-HR"/>
        </w:rPr>
        <w:t>VIII. Ponuditeljima čija ponuda bude prihvaćena jamčevina se uračunava u prodajnu cijenu, a</w:t>
      </w:r>
    </w:p>
    <w:p w:rsidRPr="006E0A1C" w:rsidR="006E0A1C" w:rsidP="006E0A1C" w:rsidRDefault="006E0A1C" w14:paraId="1BAEDD43" w14:textId="7777777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color w:val="000000"/>
          <w:lang w:eastAsia="hr-HR"/>
        </w:rPr>
        <w:t>ponuditeljima čija ponuda ne bude prihvaćena jamčevina će se vratiti u roku (10) dana od</w:t>
      </w:r>
    </w:p>
    <w:p w:rsidRPr="006E0A1C" w:rsidR="006E0A1C" w:rsidP="006E0A1C" w:rsidRDefault="006E0A1C" w14:paraId="1E6B113C" w14:textId="7777777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color w:val="000000"/>
          <w:lang w:eastAsia="hr-HR"/>
        </w:rPr>
        <w:t>dana odluke o prodaji.</w:t>
      </w:r>
    </w:p>
    <w:p w:rsidRPr="006E0A1C" w:rsidR="006E0A1C" w:rsidP="006E0A1C" w:rsidRDefault="006E0A1C" w14:paraId="0C80DFA0" w14:textId="7777777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color w:val="000000"/>
          <w:lang w:eastAsia="hr-HR"/>
        </w:rPr>
        <w:t>IX Ponuditelji u ponudi moraju navesti slijedeće podatke:</w:t>
      </w:r>
    </w:p>
    <w:p w:rsidRPr="006E0A1C" w:rsidR="006E0A1C" w:rsidP="006E0A1C" w:rsidRDefault="006E0A1C" w14:paraId="470FB2C6" w14:textId="7777777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color w:val="000000"/>
          <w:lang w:eastAsia="hr-HR"/>
        </w:rPr>
        <w:t>-za fizičke osobe i obrtnike –ime , prezime, adresa i matični broj</w:t>
      </w:r>
    </w:p>
    <w:p w:rsidRPr="006E0A1C" w:rsidR="006E0A1C" w:rsidP="006E0A1C" w:rsidRDefault="006E0A1C" w14:paraId="404A31DE" w14:textId="7777777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color w:val="000000"/>
          <w:lang w:eastAsia="hr-HR"/>
        </w:rPr>
        <w:t>građana, OIB te iznos ponuđene cijene brojem i slovima</w:t>
      </w:r>
    </w:p>
    <w:p w:rsidRPr="006E0A1C" w:rsidR="006E0A1C" w:rsidP="006E0A1C" w:rsidRDefault="006E0A1C" w14:paraId="7967E69D" w14:textId="7777777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color w:val="000000"/>
          <w:lang w:eastAsia="hr-HR"/>
        </w:rPr>
        <w:t>-za pravne osobe –naziv tvrtke, adresa ,ime i prezime osobe</w:t>
      </w:r>
    </w:p>
    <w:p w:rsidRPr="006E0A1C" w:rsidR="006E0A1C" w:rsidP="006E0A1C" w:rsidRDefault="006E0A1C" w14:paraId="2207147E" w14:textId="7777777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color w:val="000000"/>
          <w:lang w:eastAsia="hr-HR"/>
        </w:rPr>
        <w:t>ovlaštene za zastupanje, OIB te iznos ponuđene cijene (brojem i</w:t>
      </w:r>
    </w:p>
    <w:p w:rsidRPr="006E0A1C" w:rsidR="006E0A1C" w:rsidP="006E0A1C" w:rsidRDefault="006E0A1C" w14:paraId="04A9D834" w14:textId="7777777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color w:val="000000"/>
          <w:lang w:eastAsia="hr-HR"/>
        </w:rPr>
        <w:t>slovima ),</w:t>
      </w:r>
    </w:p>
    <w:p w:rsidR="004E2666" w:rsidP="006E0A1C" w:rsidRDefault="004E2666" w14:paraId="572AB188" w14:textId="32EE0F07">
      <w:pPr>
        <w:spacing w:line="240" w:lineRule="auto"/>
        <w:rPr>
          <w:rFonts w:ascii="Calibri" w:hAnsi="Calibri" w:eastAsia="Times New Roman" w:cs="Calibri"/>
          <w:color w:val="000000"/>
          <w:lang w:eastAsia="hr-HR"/>
        </w:rPr>
      </w:pPr>
      <w:r>
        <w:rPr>
          <w:rFonts w:ascii="Calibri" w:hAnsi="Calibri" w:eastAsia="Times New Roman" w:cs="Calibri"/>
          <w:color w:val="000000"/>
          <w:lang w:eastAsia="hr-HR"/>
        </w:rPr>
        <w:t>-ponuda se podnosi naj kasnije 25 dan od dana oglašavanja</w:t>
      </w:r>
    </w:p>
    <w:p w:rsidRPr="006E0A1C" w:rsidR="006E0A1C" w:rsidP="006E0A1C" w:rsidRDefault="006E0A1C" w14:paraId="02D7FFBD" w14:textId="71C34BD1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color w:val="000000"/>
          <w:lang w:eastAsia="hr-HR"/>
        </w:rPr>
        <w:t>X</w:t>
      </w:r>
      <w:r w:rsidR="004E2666">
        <w:rPr>
          <w:rFonts w:ascii="Calibri" w:hAnsi="Calibri" w:eastAsia="Times New Roman" w:cs="Calibri"/>
          <w:color w:val="000000"/>
          <w:lang w:eastAsia="hr-HR"/>
        </w:rPr>
        <w:t>.</w:t>
      </w:r>
      <w:r w:rsidRPr="006E0A1C">
        <w:rPr>
          <w:rFonts w:ascii="Calibri" w:hAnsi="Calibri" w:eastAsia="Times New Roman" w:cs="Calibri"/>
          <w:color w:val="000000"/>
          <w:lang w:eastAsia="hr-HR"/>
        </w:rPr>
        <w:t xml:space="preserve"> Oglas o prodaji objavit će se na mrežnoj stranici Ministarstva</w:t>
      </w:r>
    </w:p>
    <w:p w:rsidRPr="006E0A1C" w:rsidR="006E0A1C" w:rsidP="006E0A1C" w:rsidRDefault="006E0A1C" w14:paraId="337A95A8" w14:textId="7777777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b/>
          <w:bCs/>
          <w:color w:val="000000"/>
          <w:u w:val="single"/>
          <w:lang w:eastAsia="hr-HR"/>
        </w:rPr>
        <w:t>Pravosuđa&lt; stecaj@judges.web.org</w:t>
      </w:r>
    </w:p>
    <w:p w:rsidRPr="006E0A1C" w:rsidR="006E0A1C" w:rsidP="006E0A1C" w:rsidRDefault="006E0A1C" w14:paraId="00CC1705" w14:textId="7777777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color w:val="000000"/>
          <w:lang w:eastAsia="hr-HR"/>
        </w:rPr>
        <w:t>XI. Ponude sa dokazom o uplati jamčevine podnose se stečajnom upravitelju Milanu</w:t>
      </w:r>
    </w:p>
    <w:p w:rsidRPr="006E0A1C" w:rsidR="006E0A1C" w:rsidP="006E0A1C" w:rsidRDefault="006E0A1C" w14:paraId="309BBBC9" w14:textId="7777777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color w:val="000000"/>
          <w:lang w:eastAsia="hr-HR"/>
        </w:rPr>
        <w:t>Ljubičiću, na e-mail adresu: stecajniupravitelj.ljubicic@gmail.com</w:t>
      </w:r>
    </w:p>
    <w:p w:rsidRPr="006E0A1C" w:rsidR="006E0A1C" w:rsidP="006E0A1C" w:rsidRDefault="006E0A1C" w14:paraId="617FE4DC" w14:textId="7777777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color w:val="000000"/>
          <w:lang w:eastAsia="hr-HR"/>
        </w:rPr>
        <w:t>s naznakom : PONUDA ZA VOZILO -TOJOTA AYGO 1,0 VVT-1</w:t>
      </w:r>
    </w:p>
    <w:p w:rsidRPr="006E0A1C" w:rsidR="006E0A1C" w:rsidP="006E0A1C" w:rsidRDefault="006E0A1C" w14:paraId="614BB517" w14:textId="148DAD94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color w:val="000000"/>
          <w:lang w:eastAsia="hr-HR"/>
        </w:rPr>
        <w:t>XII. Kriterij za odabir najpovoljnije ponude je najviša ponuđena cijena .Ako dva</w:t>
      </w:r>
    </w:p>
    <w:p w:rsidRPr="006E0A1C" w:rsidR="006E0A1C" w:rsidP="006E0A1C" w:rsidRDefault="006E0A1C" w14:paraId="306F2912" w14:textId="7777777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color w:val="000000"/>
          <w:lang w:eastAsia="hr-HR"/>
        </w:rPr>
        <w:t>ponuditelja ponude istu cijenu, najpovoljnijom ponudom smatrat će se ranije pristigla</w:t>
      </w:r>
    </w:p>
    <w:p w:rsidRPr="006E0A1C" w:rsidR="006E0A1C" w:rsidP="006E0A1C" w:rsidRDefault="006E0A1C" w14:paraId="33876FBB" w14:textId="7777777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color w:val="000000"/>
          <w:lang w:eastAsia="hr-HR"/>
        </w:rPr>
        <w:t>ponuda/zaprimljeno na e-mail adresi stečajnog upravitelja.</w:t>
      </w:r>
    </w:p>
    <w:p w:rsidRPr="006E0A1C" w:rsidR="006E0A1C" w:rsidP="006E0A1C" w:rsidRDefault="006E0A1C" w14:paraId="6DD62AC1" w14:textId="7777777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color w:val="000000"/>
          <w:lang w:eastAsia="hr-HR"/>
        </w:rPr>
        <w:t>XIII. Najpovoljniji ponuditelj biti će izabran u roku /10 /dana od isteka oglasa o prodaji te</w:t>
      </w:r>
    </w:p>
    <w:p w:rsidRPr="006E0A1C" w:rsidR="006E0A1C" w:rsidP="006E0A1C" w:rsidRDefault="006E0A1C" w14:paraId="4C331570" w14:textId="13AB716D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color w:val="000000"/>
          <w:lang w:eastAsia="hr-HR"/>
        </w:rPr>
        <w:t xml:space="preserve">će biti pozvan da u roku od </w:t>
      </w:r>
      <w:r w:rsidR="00A24BA3">
        <w:rPr>
          <w:rFonts w:ascii="Calibri" w:hAnsi="Calibri" w:eastAsia="Times New Roman" w:cs="Calibri"/>
          <w:color w:val="000000"/>
          <w:lang w:eastAsia="hr-HR"/>
        </w:rPr>
        <w:t>pet</w:t>
      </w:r>
      <w:r w:rsidRPr="006E0A1C">
        <w:rPr>
          <w:rFonts w:ascii="Calibri" w:hAnsi="Calibri" w:eastAsia="Times New Roman" w:cs="Calibri"/>
          <w:color w:val="000000"/>
          <w:lang w:eastAsia="hr-HR"/>
        </w:rPr>
        <w:t xml:space="preserve"> dana uplati ostatak kupovnine do visine ponuđene cijene te</w:t>
      </w:r>
    </w:p>
    <w:p w:rsidRPr="006E0A1C" w:rsidR="006E0A1C" w:rsidP="006E0A1C" w:rsidRDefault="006E0A1C" w14:paraId="5ECA561B" w14:textId="7777777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color w:val="000000"/>
          <w:lang w:eastAsia="hr-HR"/>
        </w:rPr>
        <w:t>će se potom zaključiti Ugovor o kupoprodaji i dogovoriti preuzimanje AUTOMOBILA</w:t>
      </w:r>
    </w:p>
    <w:p w:rsidRPr="006E0A1C" w:rsidR="006E0A1C" w:rsidP="006E0A1C" w:rsidRDefault="006E0A1C" w14:paraId="135643A5" w14:textId="77777777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color w:val="000000"/>
          <w:lang w:eastAsia="hr-HR"/>
        </w:rPr>
        <w:t>XIV Preuzimanje predmeta prodaje obavit će se NAJKASNIJE u roku od 10 dana, nakon</w:t>
      </w:r>
    </w:p>
    <w:p w:rsidRPr="009C69E5" w:rsidR="00BB6FBD" w:rsidP="009C69E5" w:rsidRDefault="006E0A1C" w14:paraId="6C2DBC10" w14:textId="5625325A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E0A1C">
        <w:rPr>
          <w:rFonts w:ascii="Calibri" w:hAnsi="Calibri" w:eastAsia="Times New Roman" w:cs="Calibri"/>
          <w:color w:val="000000"/>
          <w:lang w:eastAsia="hr-HR"/>
        </w:rPr>
        <w:t>prispjele uplate cjelokupne kupoprodajne cijena.</w:t>
      </w:r>
    </w:p>
    <w:sectPr w:rsidRPr="009C69E5" w:rsidR="00BB6FBD" w:rsidSect="000B7AE3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doNotDisplayPageBoundaries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A1C"/>
    <w:rsid w:val="000529AE"/>
    <w:rsid w:val="000B7AE3"/>
    <w:rsid w:val="002E5605"/>
    <w:rsid w:val="004E2666"/>
    <w:rsid w:val="00573F00"/>
    <w:rsid w:val="006E0A1C"/>
    <w:rsid w:val="00821404"/>
    <w:rsid w:val="00921B54"/>
    <w:rsid w:val="009C69E5"/>
    <w:rsid w:val="00A24BA3"/>
    <w:rsid w:val="00A44357"/>
    <w:rsid w:val="00A66596"/>
    <w:rsid w:val="00BB6FBD"/>
    <w:rsid w:val="00C814B5"/>
    <w:rsid w:val="00D47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2DB53546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82140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21404"/>
    <w:rPr>
      <w:rFonts w:ascii="Times New Roman" w:hAnsi="Times New Roman" w:eastAsia="Times New Roman" w:cs="Times New Roman"/>
      <w:color w:val="000000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821404"/>
    <w:rPr>
      <w:rFonts w:ascii="Calibri" w:hAnsi="Calibri" w:eastAsia="Times New Roman" w:cs="Calibri"/>
      <w:color w:val="000000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821404"/>
    <w:rPr>
      <w:rFonts w:ascii="Calibri" w:hAnsi="Calibri" w:eastAsia="Times New Roman" w:cs="Calibri"/>
      <w:color w:val="000000"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821404"/>
    <w:rPr>
      <w:rFonts w:ascii="Calibri" w:hAnsi="Calibri" w:eastAsia="Times New Roman" w:cs="Calibri"/>
      <w:color w:val="000000"/>
      <w:sz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214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1404"/>
    <w:rPr>
      <w:rFonts w:ascii="Times New Roman" w:cs="Times New Roman" w:eastAsia="Times New Roman" w:hAnsi="Times New Roman"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21404"/>
    <w:rPr>
      <w:rFonts w:ascii="Calibri" w:cs="Calibri" w:eastAsia="Times New Roman" w:hAnsi="Calibri"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21404"/>
    <w:rPr>
      <w:rFonts w:ascii="Calibri" w:cs="Calibri" w:eastAsia="Times New Roman" w:hAnsi="Calibri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21404"/>
    <w:rPr>
      <w:rFonts w:ascii="Calibri" w:cs="Calibri" w:eastAsia="Times New Roman" w:hAnsi="Calibri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20216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582</properties:Words>
  <properties:Characters>3933</properties:Characters>
  <properties:Lines>99</properties:Lines>
  <properties:Paragraphs>77</properties:Paragraphs>
  <properties:TotalTime>50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2022-06-01T08:29:00Z</dcterms:created>
  <dc:creator>Milan Ljubičić</dc:creator>
  <dc:description/>
  <cp:keywords/>
  <cp:lastModifiedBy>Katarina Mikulić</cp:lastModifiedBy>
  <dcterms:modified xmlns:xsi="http://www.w3.org/2001/XMLSchema-instance" xsi:type="dcterms:W3CDTF">2022-06-02T05:45:00Z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Prilog St-260/2021-70-2 - oglas (Blue Nightj -PETA PRODAJA.docx)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